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3479A" w:rsidRDefault="005724E6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>
        <w:rPr>
          <w:rStyle w:val="ae"/>
          <w:color w:val="000000"/>
        </w:rPr>
        <w:t>Согласовано</w:t>
      </w:r>
      <w:proofErr w:type="gramStart"/>
      <w:r>
        <w:rPr>
          <w:rStyle w:val="ae"/>
          <w:color w:val="000000"/>
        </w:rPr>
        <w:t xml:space="preserve">                                                                                        У</w:t>
      </w:r>
      <w:proofErr w:type="gramEnd"/>
      <w:r>
        <w:rPr>
          <w:rStyle w:val="ae"/>
          <w:color w:val="000000"/>
        </w:rPr>
        <w:t>тверждаю</w:t>
      </w:r>
    </w:p>
    <w:p w:rsidR="005724E6" w:rsidRDefault="005724E6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>
        <w:rPr>
          <w:rStyle w:val="ae"/>
          <w:color w:val="000000"/>
        </w:rPr>
        <w:t xml:space="preserve">Председатель ПК                                                                            Директор </w:t>
      </w:r>
      <w:proofErr w:type="spellStart"/>
      <w:r>
        <w:rPr>
          <w:rStyle w:val="ae"/>
          <w:color w:val="000000"/>
        </w:rPr>
        <w:t>шк</w:t>
      </w:r>
      <w:proofErr w:type="spellEnd"/>
      <w:r>
        <w:rPr>
          <w:rStyle w:val="ae"/>
          <w:color w:val="000000"/>
        </w:rPr>
        <w:t>.</w:t>
      </w:r>
    </w:p>
    <w:p w:rsidR="005724E6" w:rsidRDefault="005724E6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>
        <w:rPr>
          <w:rStyle w:val="ae"/>
          <w:color w:val="000000"/>
        </w:rPr>
        <w:t>«      »__________-2017г.                                                         «    »____________2017г.</w:t>
      </w:r>
    </w:p>
    <w:p w:rsidR="005724E6" w:rsidRDefault="005724E6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>
        <w:rPr>
          <w:rStyle w:val="ae"/>
          <w:color w:val="000000"/>
        </w:rPr>
        <w:t>____________ /Джалилов Б.И./                                     _______________ /Ахмедов Г.Ю./</w:t>
      </w:r>
      <w:bookmarkStart w:id="0" w:name="_GoBack"/>
      <w:bookmarkEnd w:id="0"/>
    </w:p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27382" w:rsidRDefault="00927382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27382" w:rsidRDefault="005724E6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>
        <w:rPr>
          <w:rStyle w:val="ae"/>
          <w:color w:val="000000"/>
        </w:rPr>
        <w:t xml:space="preserve">                                             </w:t>
      </w:r>
      <w:r w:rsidR="007801BA" w:rsidRPr="007801BA">
        <w:rPr>
          <w:rStyle w:val="ae"/>
          <w:color w:val="000000"/>
        </w:rPr>
        <w:t>1. Общие положения</w:t>
      </w:r>
    </w:p>
    <w:p w:rsidR="00F57CD4" w:rsidRDefault="00F57CD4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1.1 Настоящее Положение определяет порядок и основания перевода, отчисления и восстановления </w:t>
      </w:r>
      <w:proofErr w:type="gramStart"/>
      <w:r w:rsidRPr="007801BA">
        <w:rPr>
          <w:rStyle w:val="ae"/>
          <w:b w:val="0"/>
          <w:color w:val="000000"/>
        </w:rPr>
        <w:t>обучающихся</w:t>
      </w:r>
      <w:proofErr w:type="gramEnd"/>
      <w:r w:rsidRPr="007801BA">
        <w:rPr>
          <w:rStyle w:val="ae"/>
          <w:b w:val="0"/>
          <w:color w:val="000000"/>
        </w:rPr>
        <w:t>, порядок оформления возникновения,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приостановления и прекращения отношений между школой и обучающимися </w:t>
      </w:r>
      <w:proofErr w:type="gramStart"/>
      <w:r w:rsidRPr="007801BA">
        <w:rPr>
          <w:rStyle w:val="ae"/>
          <w:b w:val="0"/>
          <w:color w:val="000000"/>
        </w:rPr>
        <w:t>и(</w:t>
      </w:r>
      <w:proofErr w:type="gramEnd"/>
      <w:r w:rsidRPr="007801BA">
        <w:rPr>
          <w:rStyle w:val="ae"/>
          <w:b w:val="0"/>
          <w:color w:val="000000"/>
        </w:rPr>
        <w:t>или) родителями (законными представителями) н</w:t>
      </w:r>
      <w:r w:rsidR="005724E6">
        <w:rPr>
          <w:rStyle w:val="ae"/>
          <w:b w:val="0"/>
          <w:color w:val="000000"/>
        </w:rPr>
        <w:t>есовершеннолетних обучающихся МКОУ «</w:t>
      </w:r>
      <w:proofErr w:type="spellStart"/>
      <w:r w:rsidR="005724E6">
        <w:rPr>
          <w:rStyle w:val="ae"/>
          <w:b w:val="0"/>
          <w:color w:val="000000"/>
        </w:rPr>
        <w:t>Янгикентская</w:t>
      </w:r>
      <w:proofErr w:type="spellEnd"/>
      <w:r w:rsidR="005724E6">
        <w:rPr>
          <w:rStyle w:val="ae"/>
          <w:b w:val="0"/>
          <w:color w:val="000000"/>
        </w:rPr>
        <w:t xml:space="preserve"> </w:t>
      </w:r>
      <w:r w:rsidRPr="007801BA">
        <w:rPr>
          <w:rStyle w:val="ae"/>
          <w:b w:val="0"/>
          <w:color w:val="000000"/>
        </w:rPr>
        <w:t xml:space="preserve"> средня</w:t>
      </w:r>
      <w:r w:rsidR="005724E6">
        <w:rPr>
          <w:rStyle w:val="ae"/>
          <w:b w:val="0"/>
          <w:color w:val="000000"/>
        </w:rPr>
        <w:t>я общеобразовательная школа»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1.2 Настоящее Положение разработано в целях обеспечения и </w:t>
      </w:r>
      <w:proofErr w:type="gramStart"/>
      <w:r w:rsidRPr="007801BA">
        <w:rPr>
          <w:rStyle w:val="ae"/>
          <w:b w:val="0"/>
          <w:color w:val="000000"/>
        </w:rPr>
        <w:t>соблюдения</w:t>
      </w:r>
      <w:proofErr w:type="gramEnd"/>
      <w:r w:rsidRPr="007801BA">
        <w:rPr>
          <w:rStyle w:val="ae"/>
          <w:b w:val="0"/>
          <w:color w:val="000000"/>
        </w:rPr>
        <w:t xml:space="preserve"> конституционных прав граждан Российской Федерации на образование, гарантии общедоступности и бесплатности основного общего, среднего общего образования.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1.3 Настоящие Правила разработаны в соответствии с Федеральным Законом от29.12.2012 № 273-ФЗ «Об образовании в Российской Федерации»</w:t>
      </w:r>
      <w:r w:rsidR="000D2C7B">
        <w:rPr>
          <w:rStyle w:val="ae"/>
          <w:b w:val="0"/>
          <w:color w:val="000000"/>
        </w:rPr>
        <w:t xml:space="preserve"> ч.2 ст.30, ч.2 ст.62</w:t>
      </w:r>
      <w:r w:rsidRPr="007801BA">
        <w:rPr>
          <w:rStyle w:val="ae"/>
          <w:b w:val="0"/>
          <w:color w:val="000000"/>
        </w:rPr>
        <w:t>, иными федеральными законами и подзаконными актами, уставом школы.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2. Порядок и основания перевода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2.1.Обучающиеся могут быть переведены в другие общеобразовательные учреждения в следующих случаях: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- в связи с переменой места жительства;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-в связи с переходом в общеобразовательное учреждение, реализующее другие виды образовательных программ;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- по желанию родителей (законных представителей).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2.2.Перевод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2.3.Перевод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 w:rsidRPr="007801BA">
        <w:rPr>
          <w:rStyle w:val="ae"/>
          <w:b w:val="0"/>
          <w:color w:val="000000"/>
        </w:rPr>
        <w:t>установленному</w:t>
      </w:r>
      <w:proofErr w:type="gramEnd"/>
      <w:r w:rsidRPr="007801BA">
        <w:rPr>
          <w:rStyle w:val="ae"/>
          <w:b w:val="0"/>
          <w:color w:val="000000"/>
        </w:rPr>
        <w:t xml:space="preserve"> для данного учреждения норматива. При переходе в общеобразовательное учреждение, закрепленное за местом проживания, отказ в приеме по причине отсутствия свободных мест не допускается.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2.4. Перевод обучающегося на основании решения суда производится в порядке, установленном законодательством.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2.5.При переводе обучающегося из учреждения его родителям (законным представителям) выдаются документы, которые они обязаны представить в общеобразовательное учреждение: личное дело, табель успеваемости, медицинская карта (если находится в школе), справка о выбытии ученика.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2.6.При переводе обучающегося в учреждение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2.7. Перевод </w:t>
      </w:r>
      <w:proofErr w:type="gramStart"/>
      <w:r w:rsidRPr="007801BA">
        <w:rPr>
          <w:rStyle w:val="ae"/>
          <w:b w:val="0"/>
          <w:color w:val="000000"/>
        </w:rPr>
        <w:t>обучающихся</w:t>
      </w:r>
      <w:proofErr w:type="gramEnd"/>
      <w:r w:rsidRPr="007801BA">
        <w:rPr>
          <w:rStyle w:val="ae"/>
          <w:b w:val="0"/>
          <w:color w:val="000000"/>
        </w:rPr>
        <w:t xml:space="preserve"> оформляется приказом директора.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 xml:space="preserve">3. Порядок и основания отчисления и восстановления </w:t>
      </w:r>
      <w:proofErr w:type="gramStart"/>
      <w:r w:rsidRPr="007801BA">
        <w:rPr>
          <w:rStyle w:val="ae"/>
          <w:color w:val="000000"/>
        </w:rPr>
        <w:t>обучающихся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lastRenderedPageBreak/>
        <w:t>3.1.Образовательные отношения прекращаются в связи с отчислением обучающегося школы: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1) в связи с получением образования (завершением обучения);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2) досрочно по основаниям, установленным п.3.2 настоящего Положения.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3.2.Образовательные отношения могут быть прекращены досрочно в следующих случаях:</w:t>
      </w:r>
    </w:p>
    <w:p w:rsidR="00927382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2) по инициативе школы в случае применения к </w:t>
      </w:r>
      <w:proofErr w:type="gramStart"/>
      <w:r w:rsidRPr="007801BA">
        <w:rPr>
          <w:rStyle w:val="ae"/>
          <w:b w:val="0"/>
          <w:color w:val="000000"/>
        </w:rPr>
        <w:t>обучающемуся</w:t>
      </w:r>
      <w:proofErr w:type="gramEnd"/>
      <w:r w:rsidRPr="007801BA">
        <w:rPr>
          <w:rStyle w:val="ae"/>
          <w:b w:val="0"/>
          <w:color w:val="000000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3) по обстоятельствам, не зависящим от воли обучающегося или родителе</w:t>
      </w:r>
      <w:proofErr w:type="gramStart"/>
      <w:r w:rsidRPr="007801BA">
        <w:rPr>
          <w:rStyle w:val="ae"/>
          <w:b w:val="0"/>
          <w:color w:val="000000"/>
        </w:rPr>
        <w:t>й(</w:t>
      </w:r>
      <w:proofErr w:type="gramEnd"/>
      <w:r w:rsidRPr="007801BA">
        <w:rPr>
          <w:rStyle w:val="ae"/>
          <w:b w:val="0"/>
          <w:color w:val="000000"/>
        </w:rPr>
        <w:t>законных представителей) несовершеннолетнего обучающегося и школы, в том числе в случае ликвидации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3.4. Основанием для прекращения образовательных отношений является приказ директора </w:t>
      </w:r>
      <w:proofErr w:type="gramStart"/>
      <w:r w:rsidRPr="007801BA">
        <w:rPr>
          <w:rStyle w:val="ae"/>
          <w:b w:val="0"/>
          <w:color w:val="000000"/>
        </w:rPr>
        <w:t>школы</w:t>
      </w:r>
      <w:proofErr w:type="gramEnd"/>
      <w:r w:rsidRPr="007801BA">
        <w:rPr>
          <w:rStyle w:val="ae"/>
          <w:b w:val="0"/>
          <w:color w:val="000000"/>
        </w:rPr>
        <w:t xml:space="preserve"> об отчислении обучающегося из школы.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proofErr w:type="gramStart"/>
      <w:r w:rsidRPr="007801BA">
        <w:rPr>
          <w:rStyle w:val="ae"/>
          <w:b w:val="0"/>
          <w:color w:val="000000"/>
        </w:rPr>
        <w:t>директора</w:t>
      </w:r>
      <w:proofErr w:type="gramEnd"/>
      <w:r w:rsidRPr="007801BA">
        <w:rPr>
          <w:rStyle w:val="ae"/>
          <w:b w:val="0"/>
          <w:color w:val="000000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7801BA">
        <w:rPr>
          <w:rStyle w:val="ae"/>
          <w:b w:val="0"/>
          <w:color w:val="000000"/>
        </w:rPr>
        <w:t>с даты</w:t>
      </w:r>
      <w:proofErr w:type="gramEnd"/>
      <w:r w:rsidRPr="007801BA">
        <w:rPr>
          <w:rStyle w:val="ae"/>
          <w:b w:val="0"/>
          <w:color w:val="000000"/>
        </w:rPr>
        <w:t xml:space="preserve"> его отчисления из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3.5. При досрочном прекращении образовательных отношений школа в трехдневный срок после издания приказа </w:t>
      </w:r>
      <w:proofErr w:type="gramStart"/>
      <w:r w:rsidRPr="007801BA">
        <w:rPr>
          <w:rStyle w:val="ae"/>
          <w:b w:val="0"/>
          <w:color w:val="000000"/>
        </w:rPr>
        <w:t>директора</w:t>
      </w:r>
      <w:proofErr w:type="gramEnd"/>
      <w:r w:rsidRPr="007801BA">
        <w:rPr>
          <w:rStyle w:val="ae"/>
          <w:b w:val="0"/>
          <w:color w:val="000000"/>
        </w:rPr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</w:t>
      </w:r>
      <w:r w:rsidR="00B9150C">
        <w:rPr>
          <w:rStyle w:val="ae"/>
          <w:b w:val="0"/>
          <w:color w:val="000000"/>
        </w:rPr>
        <w:t>З</w:t>
      </w:r>
      <w:r w:rsidRPr="007801BA">
        <w:rPr>
          <w:rStyle w:val="ae"/>
          <w:b w:val="0"/>
          <w:color w:val="000000"/>
        </w:rPr>
        <w:t xml:space="preserve"> «Об образовании в Российской Федерации».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4. Восстановление в школе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4.1. </w:t>
      </w:r>
      <w:proofErr w:type="gramStart"/>
      <w:r w:rsidRPr="007801BA">
        <w:rPr>
          <w:rStyle w:val="ae"/>
          <w:b w:val="0"/>
          <w:color w:val="000000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4.2. Порядок и условия </w:t>
      </w:r>
      <w:proofErr w:type="gramStart"/>
      <w:r w:rsidRPr="007801BA">
        <w:rPr>
          <w:rStyle w:val="ae"/>
          <w:b w:val="0"/>
          <w:color w:val="000000"/>
        </w:rPr>
        <w:t>восстановления</w:t>
      </w:r>
      <w:proofErr w:type="gramEnd"/>
      <w:r w:rsidRPr="007801BA">
        <w:rPr>
          <w:rStyle w:val="ae"/>
          <w:b w:val="0"/>
          <w:color w:val="000000"/>
        </w:rPr>
        <w:t xml:space="preserve"> в школе обучающегося, отчисленного по инициативе школы, определяются локальным нормативным актом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5. Порядок оформления возникновения, приостановления и прекращения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proofErr w:type="gramStart"/>
      <w:r w:rsidRPr="007801BA">
        <w:rPr>
          <w:rStyle w:val="ae"/>
          <w:color w:val="000000"/>
        </w:rPr>
        <w:t>отношений между школой, обучающимися и (или) родителями (законными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представителями) несовершеннолетних обучающихся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5.1.Основанием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 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5.2.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даты, указанной в приказе директора о приеме лица на обучение или в договоре об образовании.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5.3. Договор об образовании заключается в простой письменной форме </w:t>
      </w:r>
      <w:proofErr w:type="gramStart"/>
      <w:r w:rsidRPr="007801BA">
        <w:rPr>
          <w:rStyle w:val="ae"/>
          <w:b w:val="0"/>
          <w:color w:val="000000"/>
        </w:rPr>
        <w:t>между</w:t>
      </w:r>
      <w:proofErr w:type="gramEnd"/>
      <w:r w:rsidRPr="007801BA">
        <w:rPr>
          <w:rStyle w:val="ae"/>
          <w:b w:val="0"/>
          <w:color w:val="000000"/>
        </w:rPr>
        <w:t>: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proofErr w:type="gramStart"/>
      <w:r w:rsidRPr="007801BA">
        <w:rPr>
          <w:rStyle w:val="ae"/>
          <w:b w:val="0"/>
          <w:color w:val="000000"/>
        </w:rPr>
        <w:t>1) школой и лицом, зачисляемым на обучение (родителями (законными представителями) несовершеннолетнего лица));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7801BA">
        <w:rPr>
          <w:rStyle w:val="ae"/>
          <w:b w:val="0"/>
          <w:color w:val="000000"/>
        </w:rPr>
        <w:t>определенных</w:t>
      </w:r>
      <w:proofErr w:type="gramEnd"/>
      <w:r w:rsidRPr="007801BA">
        <w:rPr>
          <w:rStyle w:val="ae"/>
          <w:b w:val="0"/>
          <w:color w:val="000000"/>
        </w:rPr>
        <w:t xml:space="preserve"> уровня, вида и (или) </w:t>
      </w:r>
      <w:r w:rsidRPr="007801BA">
        <w:rPr>
          <w:rStyle w:val="ae"/>
          <w:b w:val="0"/>
          <w:color w:val="000000"/>
        </w:rPr>
        <w:lastRenderedPageBreak/>
        <w:t>направленности), форма обучения, срок освоения образовательной программы (продолжительность обучения).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5.5.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5.6. Сведения, указанные в договоре об оказании платных образовательных услуг,</w:t>
      </w:r>
      <w:r w:rsidR="00B9150C">
        <w:rPr>
          <w:rStyle w:val="ae"/>
          <w:b w:val="0"/>
          <w:color w:val="000000"/>
        </w:rPr>
        <w:t xml:space="preserve"> </w:t>
      </w:r>
      <w:r w:rsidRPr="007801BA">
        <w:rPr>
          <w:rStyle w:val="ae"/>
          <w:b w:val="0"/>
          <w:color w:val="000000"/>
        </w:rPr>
        <w:t>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5.7.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5.8. </w:t>
      </w:r>
      <w:proofErr w:type="gramStart"/>
      <w:r w:rsidRPr="007801BA">
        <w:rPr>
          <w:rStyle w:val="ae"/>
          <w:b w:val="0"/>
          <w:color w:val="000000"/>
        </w:rPr>
        <w:t>Наряду с установленными ст.61 Федерального закона № 273-Ф</w:t>
      </w:r>
      <w:r w:rsidR="00B9150C">
        <w:rPr>
          <w:rStyle w:val="ae"/>
          <w:b w:val="0"/>
          <w:color w:val="000000"/>
        </w:rPr>
        <w:t>З</w:t>
      </w:r>
      <w:r w:rsidRPr="007801BA">
        <w:rPr>
          <w:rStyle w:val="ae"/>
          <w:b w:val="0"/>
          <w:color w:val="000000"/>
        </w:rPr>
        <w:t xml:space="preserve">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школой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5.9.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5.10. Правила оказания платных образовательных услуг утверждаются Правительством Российской Федерации.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5.11.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5.12. Образовательные отношения изменяются в случае изменения условий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получения </w:t>
      </w:r>
      <w:proofErr w:type="gramStart"/>
      <w:r w:rsidRPr="007801BA">
        <w:rPr>
          <w:rStyle w:val="ae"/>
          <w:b w:val="0"/>
          <w:color w:val="000000"/>
        </w:rPr>
        <w:t>обучающимся</w:t>
      </w:r>
      <w:proofErr w:type="gramEnd"/>
      <w:r w:rsidRPr="007801BA">
        <w:rPr>
          <w:rStyle w:val="ae"/>
          <w:b w:val="0"/>
          <w:color w:val="000000"/>
        </w:rPr>
        <w:t xml:space="preserve"> образования по конкретной основной или дополнительной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образовательной программе, </w:t>
      </w:r>
      <w:proofErr w:type="gramStart"/>
      <w:r w:rsidRPr="007801BA">
        <w:rPr>
          <w:rStyle w:val="ae"/>
          <w:b w:val="0"/>
          <w:color w:val="000000"/>
        </w:rPr>
        <w:t>повлекшего</w:t>
      </w:r>
      <w:proofErr w:type="gramEnd"/>
      <w:r w:rsidRPr="007801BA">
        <w:rPr>
          <w:rStyle w:val="ae"/>
          <w:b w:val="0"/>
          <w:color w:val="000000"/>
        </w:rPr>
        <w:t xml:space="preserve"> за собой изменение взаимных прав и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обязанностей </w:t>
      </w:r>
      <w:proofErr w:type="gramStart"/>
      <w:r w:rsidRPr="007801BA">
        <w:rPr>
          <w:rStyle w:val="ae"/>
          <w:b w:val="0"/>
          <w:color w:val="000000"/>
        </w:rPr>
        <w:t>обучающегося</w:t>
      </w:r>
      <w:proofErr w:type="gramEnd"/>
      <w:r w:rsidRPr="007801BA">
        <w:rPr>
          <w:rStyle w:val="ae"/>
          <w:b w:val="0"/>
          <w:color w:val="000000"/>
        </w:rPr>
        <w:t xml:space="preserve"> и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5.13.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5.14. Основанием для изменения образовательных отношений является приказ директора. 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proofErr w:type="gramStart"/>
      <w:r w:rsidRPr="007801BA">
        <w:rPr>
          <w:rStyle w:val="ae"/>
          <w:b w:val="0"/>
          <w:color w:val="000000"/>
        </w:rPr>
        <w:t>Если с обучающимся (родителями (законными представителями) несовершеннолетнего обучающегося)) заключен договор об образовании, приказ издается на основании внесения соответствующих изменений в такой договор.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5.15. Права и обязанности обучающегося,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7801BA">
        <w:rPr>
          <w:rStyle w:val="ae"/>
          <w:b w:val="0"/>
          <w:color w:val="000000"/>
        </w:rPr>
        <w:t>с даты издания</w:t>
      </w:r>
      <w:proofErr w:type="gramEnd"/>
      <w:r w:rsidRPr="007801BA">
        <w:rPr>
          <w:rStyle w:val="ae"/>
          <w:b w:val="0"/>
          <w:color w:val="000000"/>
        </w:rPr>
        <w:t xml:space="preserve"> приказа или с иной указанной в нем даты.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6. Заключительные положения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6.1. Настоящие Правила вступают в силу с</w:t>
      </w:r>
      <w:r w:rsidR="003D1F08">
        <w:rPr>
          <w:rStyle w:val="ae"/>
          <w:b w:val="0"/>
          <w:color w:val="000000"/>
        </w:rPr>
        <w:t>о дня подписания.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6.2 Настоящие Правила вывешиваются для ознакомления на сайт школы и </w:t>
      </w:r>
      <w:proofErr w:type="gramStart"/>
      <w:r w:rsidRPr="007801BA">
        <w:rPr>
          <w:rStyle w:val="ae"/>
          <w:b w:val="0"/>
          <w:color w:val="000000"/>
        </w:rPr>
        <w:t>на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информационный стенд школы.</w:t>
      </w:r>
    </w:p>
    <w:p w:rsidR="007801BA" w:rsidRPr="007801BA" w:rsidRDefault="007801BA" w:rsidP="007B1A59">
      <w:pPr>
        <w:pStyle w:val="a4"/>
        <w:rPr>
          <w:noProof/>
          <w:lang w:val="en-US"/>
        </w:rPr>
      </w:pPr>
    </w:p>
    <w:p w:rsidR="007801BA" w:rsidRPr="007801BA" w:rsidRDefault="007801BA" w:rsidP="007B1A59">
      <w:pPr>
        <w:pStyle w:val="a4"/>
        <w:rPr>
          <w:noProof/>
          <w:lang w:val="en-US"/>
        </w:rPr>
      </w:pPr>
    </w:p>
    <w:p w:rsidR="007801BA" w:rsidRPr="007801BA" w:rsidRDefault="007801BA" w:rsidP="007B1A59">
      <w:pPr>
        <w:pStyle w:val="a4"/>
        <w:rPr>
          <w:noProof/>
          <w:lang w:val="en-US"/>
        </w:rPr>
      </w:pPr>
    </w:p>
    <w:p w:rsidR="007801BA" w:rsidRPr="007801BA" w:rsidRDefault="007801BA" w:rsidP="007B1A59">
      <w:pPr>
        <w:pStyle w:val="a4"/>
        <w:rPr>
          <w:noProof/>
          <w:lang w:val="en-US"/>
        </w:rPr>
      </w:pPr>
    </w:p>
    <w:p w:rsidR="007801BA" w:rsidRPr="007801BA" w:rsidRDefault="007801BA" w:rsidP="007B1A59">
      <w:pPr>
        <w:pStyle w:val="a4"/>
        <w:rPr>
          <w:noProof/>
          <w:lang w:val="en-US"/>
        </w:rPr>
      </w:pPr>
    </w:p>
    <w:p w:rsidR="007801BA" w:rsidRPr="007801BA" w:rsidRDefault="007801BA" w:rsidP="007B1A59">
      <w:pPr>
        <w:pStyle w:val="a4"/>
        <w:rPr>
          <w:noProof/>
          <w:lang w:val="en-US"/>
        </w:rPr>
      </w:pPr>
    </w:p>
    <w:p w:rsidR="007801BA" w:rsidRPr="007801BA" w:rsidRDefault="007801BA" w:rsidP="007B1A59">
      <w:pPr>
        <w:pStyle w:val="a4"/>
        <w:rPr>
          <w:noProof/>
          <w:lang w:val="en-US"/>
        </w:rPr>
      </w:pPr>
    </w:p>
    <w:sectPr w:rsidR="007801BA" w:rsidRPr="007801BA" w:rsidSect="00927382">
      <w:headerReference w:type="default" r:id="rId8"/>
      <w:footerReference w:type="even" r:id="rId9"/>
      <w:footerReference w:type="default" r:id="rId10"/>
      <w:type w:val="continuous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D2" w:rsidRDefault="00D726D2" w:rsidP="00164D92">
      <w:pPr>
        <w:spacing w:after="0" w:line="240" w:lineRule="auto"/>
      </w:pPr>
      <w:r>
        <w:separator/>
      </w:r>
    </w:p>
  </w:endnote>
  <w:endnote w:type="continuationSeparator" w:id="0">
    <w:p w:rsidR="00D726D2" w:rsidRDefault="00D726D2" w:rsidP="0016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DE706B" w:rsidP="00147A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84D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83F" w:rsidRDefault="00D726D2" w:rsidP="00147A0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DE706B" w:rsidP="00147A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84D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24E6">
      <w:rPr>
        <w:rStyle w:val="a8"/>
        <w:noProof/>
      </w:rPr>
      <w:t>2</w:t>
    </w:r>
    <w:r>
      <w:rPr>
        <w:rStyle w:val="a8"/>
      </w:rPr>
      <w:fldChar w:fldCharType="end"/>
    </w:r>
  </w:p>
  <w:p w:rsidR="002D783F" w:rsidRDefault="00D726D2" w:rsidP="00147A0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D2" w:rsidRDefault="00D726D2" w:rsidP="00164D92">
      <w:pPr>
        <w:spacing w:after="0" w:line="240" w:lineRule="auto"/>
      </w:pPr>
      <w:r>
        <w:separator/>
      </w:r>
    </w:p>
  </w:footnote>
  <w:footnote w:type="continuationSeparator" w:id="0">
    <w:p w:rsidR="00D726D2" w:rsidRDefault="00D726D2" w:rsidP="0016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BA" w:rsidRDefault="007801BA" w:rsidP="007801BA">
    <w:pPr>
      <w:pStyle w:val="ac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A59"/>
    <w:rsid w:val="000D2C7B"/>
    <w:rsid w:val="00164D92"/>
    <w:rsid w:val="00297000"/>
    <w:rsid w:val="002A0963"/>
    <w:rsid w:val="003A0A08"/>
    <w:rsid w:val="003D1F08"/>
    <w:rsid w:val="004F55C6"/>
    <w:rsid w:val="0051796F"/>
    <w:rsid w:val="005724E6"/>
    <w:rsid w:val="00593D69"/>
    <w:rsid w:val="005A5AC7"/>
    <w:rsid w:val="005E0830"/>
    <w:rsid w:val="007526C3"/>
    <w:rsid w:val="007801BA"/>
    <w:rsid w:val="00784D76"/>
    <w:rsid w:val="00796AE5"/>
    <w:rsid w:val="007B1A59"/>
    <w:rsid w:val="00874F9D"/>
    <w:rsid w:val="00882B64"/>
    <w:rsid w:val="008F6232"/>
    <w:rsid w:val="009015EA"/>
    <w:rsid w:val="009250BE"/>
    <w:rsid w:val="00927382"/>
    <w:rsid w:val="0093479A"/>
    <w:rsid w:val="00B3332D"/>
    <w:rsid w:val="00B9150C"/>
    <w:rsid w:val="00D726D2"/>
    <w:rsid w:val="00DC0615"/>
    <w:rsid w:val="00DE706B"/>
    <w:rsid w:val="00F5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B1A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7B1A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7B1A5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7B1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7B1A5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7B1A59"/>
  </w:style>
  <w:style w:type="paragraph" w:styleId="a9">
    <w:name w:val="No Spacing"/>
    <w:uiPriority w:val="1"/>
    <w:qFormat/>
    <w:rsid w:val="007B1A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A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5AC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780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801BA"/>
  </w:style>
  <w:style w:type="paragraph" w:customStyle="1" w:styleId="default">
    <w:name w:val="default"/>
    <w:basedOn w:val="a"/>
    <w:rsid w:val="0078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780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A0A7-6D85-4664-AD36-17604919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2</cp:lastModifiedBy>
  <cp:revision>20</cp:revision>
  <cp:lastPrinted>2014-02-24T10:07:00Z</cp:lastPrinted>
  <dcterms:created xsi:type="dcterms:W3CDTF">2013-10-22T10:20:00Z</dcterms:created>
  <dcterms:modified xsi:type="dcterms:W3CDTF">2017-03-16T19:44:00Z</dcterms:modified>
</cp:coreProperties>
</file>