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25" w:rsidRDefault="00681A25" w:rsidP="00681A25">
      <w:pPr>
        <w:pStyle w:val="normal-p"/>
        <w:shd w:val="clear" w:color="auto" w:fill="FFFFFF"/>
        <w:spacing w:before="0" w:beforeAutospacing="0" w:after="195" w:afterAutospacing="0"/>
        <w:jc w:val="center"/>
        <w:rPr>
          <w:color w:val="000000"/>
          <w:sz w:val="27"/>
          <w:szCs w:val="27"/>
        </w:rPr>
      </w:pPr>
      <w:r>
        <w:rPr>
          <w:rStyle w:val="normal-c"/>
          <w:b/>
          <w:bCs/>
          <w:color w:val="000000"/>
          <w:sz w:val="41"/>
          <w:szCs w:val="41"/>
        </w:rPr>
        <w:t>Информация о Независимой оценке качества образования</w:t>
      </w:r>
    </w:p>
    <w:p w:rsidR="00681A25" w:rsidRDefault="00681A25" w:rsidP="00681A25">
      <w:pPr>
        <w:pStyle w:val="wp-normal-p"/>
        <w:shd w:val="clear" w:color="auto" w:fill="FFFFFF"/>
        <w:spacing w:before="0" w:beforeAutospacing="0" w:after="195" w:afterAutospacing="0"/>
        <w:rPr>
          <w:color w:val="000000"/>
          <w:sz w:val="27"/>
          <w:szCs w:val="27"/>
        </w:rPr>
      </w:pPr>
      <w:r>
        <w:rPr>
          <w:rStyle w:val="normal-c-c0"/>
          <w:color w:val="000000"/>
          <w:sz w:val="29"/>
          <w:szCs w:val="29"/>
        </w:rPr>
        <w:t>  </w:t>
      </w:r>
      <w:hyperlink r:id="rId4" w:tgtFrame="_blank" w:history="1">
        <w:r>
          <w:rPr>
            <w:rStyle w:val="a3"/>
            <w:color w:val="393939"/>
            <w:sz w:val="29"/>
            <w:szCs w:val="29"/>
          </w:rPr>
          <w:t>Общая информация о НОКО</w:t>
        </w:r>
      </w:hyperlink>
    </w:p>
    <w:p w:rsidR="00681A25" w:rsidRDefault="00681A25" w:rsidP="00681A25">
      <w:pPr>
        <w:pStyle w:val="normal-web-p"/>
        <w:shd w:val="clear" w:color="auto" w:fill="FFFFFF"/>
        <w:spacing w:before="105" w:beforeAutospacing="0" w:after="105" w:afterAutospacing="0"/>
        <w:jc w:val="center"/>
        <w:rPr>
          <w:color w:val="000000"/>
          <w:sz w:val="27"/>
          <w:szCs w:val="27"/>
        </w:rPr>
      </w:pPr>
      <w:r>
        <w:rPr>
          <w:rStyle w:val="normal-web-c"/>
          <w:b/>
          <w:bCs/>
          <w:color w:val="000000"/>
          <w:sz w:val="41"/>
          <w:szCs w:val="41"/>
          <w:u w:val="single"/>
        </w:rPr>
        <w:t>Уважаемые родители, обучающиеся и представители общественности!</w:t>
      </w:r>
    </w:p>
    <w:p w:rsidR="00681A25" w:rsidRDefault="00681A25" w:rsidP="00681A25">
      <w:pPr>
        <w:pStyle w:val="normal-web-p"/>
        <w:shd w:val="clear" w:color="auto" w:fill="FFFFFF"/>
        <w:spacing w:before="105" w:beforeAutospacing="0" w:after="105" w:afterAutospacing="0"/>
        <w:jc w:val="center"/>
        <w:rPr>
          <w:color w:val="000000"/>
          <w:sz w:val="27"/>
          <w:szCs w:val="27"/>
        </w:rPr>
      </w:pPr>
      <w:r>
        <w:rPr>
          <w:rStyle w:val="normal-web-c-c0"/>
          <w:b/>
          <w:bCs/>
          <w:color w:val="000000"/>
          <w:sz w:val="18"/>
          <w:szCs w:val="18"/>
        </w:rPr>
        <w:t> 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   Независимая оценка качества образования  (далее – НОКО) – </w:t>
      </w:r>
      <w:r>
        <w:rPr>
          <w:rStyle w:val="normal-web-c-c2"/>
          <w:color w:val="000000"/>
          <w:sz w:val="30"/>
          <w:szCs w:val="30"/>
        </w:rPr>
        <w:t>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 потребностям физических лиц (потребителям образовательных услуг), юридических лиц, учредителям общественных объединений.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2"/>
          <w:color w:val="000000"/>
          <w:sz w:val="30"/>
          <w:szCs w:val="30"/>
        </w:rPr>
        <w:t>Источники информации, использованные при независимой оценке качества образовательной деятельности образовательных организаций: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3"/>
          <w:i/>
          <w:iCs/>
          <w:color w:val="000000"/>
          <w:sz w:val="30"/>
          <w:szCs w:val="30"/>
        </w:rPr>
        <w:t>Официальный сайт образовательной организации.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3"/>
          <w:i/>
          <w:iCs/>
          <w:color w:val="000000"/>
          <w:sz w:val="30"/>
          <w:szCs w:val="30"/>
        </w:rPr>
        <w:t>Анкеты респондентов.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2"/>
          <w:color w:val="000000"/>
          <w:sz w:val="30"/>
          <w:szCs w:val="30"/>
        </w:rPr>
        <w:t> 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4"/>
          <w:b/>
          <w:bCs/>
          <w:i/>
          <w:iCs/>
          <w:color w:val="000000"/>
          <w:sz w:val="30"/>
          <w:szCs w:val="30"/>
          <w:u w:val="single"/>
        </w:rPr>
        <w:t>Основные понятия, используемые при проведении независимой оценки качества образовательной деятельности образовательных организаций: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анкетирование – метод проведения социологических опросов, при котором общение между интервьюером и респондентом осуществляется в соответствии с разработанной анкетой (может проводиться в электронном виде через сеть «Интернет»);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анкета – опросный лист, заполняемый респондентом (либо сотрудником организации-оператора на основании ответов респондента) по указанным в нем правилам;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респонденты – лица, принявшие участие в анкетировании.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2"/>
          <w:color w:val="000000"/>
          <w:sz w:val="30"/>
          <w:szCs w:val="30"/>
        </w:rPr>
        <w:t>Показатели НОКО утверждены приказом Министерства образования и науки Российской Федерации от 05.12.2014 № 1547«Об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2"/>
          <w:color w:val="000000"/>
          <w:sz w:val="30"/>
          <w:szCs w:val="30"/>
        </w:rPr>
        <w:t>Сбор данных по показателям НОКО осуществляется организациями-операторами методом анкетирования: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2"/>
          <w:color w:val="000000"/>
          <w:sz w:val="30"/>
          <w:szCs w:val="30"/>
        </w:rPr>
        <w:lastRenderedPageBreak/>
        <w:t>сбор, обобщение и анализ информации, полученной в результате обработки анкет, заполненных специалистами организации-оператора по результатам анализа официальных сайтов образовательных организаций;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2"/>
          <w:color w:val="000000"/>
          <w:sz w:val="30"/>
          <w:szCs w:val="30"/>
        </w:rPr>
        <w:t>сбор, обобщение и анализ информации, полученной организацией-оператором в результате обработки заполненных респондентами анкет.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В соответствии с приказом № 1547 НОКО проводится по 16 показателям, объединенным в 4 критерия: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Открытость и доступность информации об организациях, осуществляющих образовательную деятельность (4 показателя).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Комфортность условий, в которых осуществляется образовательная деятельность (7 показателей).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Доброжелательность, вежливость, компетентность работников (2 показателя).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Удовлетворенность качеством образовательной деятельности организаций (3 показателя).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11 показателей первого и второго критериев оцениваются респондентами и организацией-оператором.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5 показателей третьего и четвертого критериев оцениваются только респондентами.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Независимая оценка качества</w:t>
      </w:r>
      <w:r w:rsidR="00C01E7E">
        <w:rPr>
          <w:rStyle w:val="normal-web-c-c1"/>
          <w:b/>
          <w:bCs/>
          <w:color w:val="000000"/>
          <w:sz w:val="30"/>
          <w:szCs w:val="30"/>
        </w:rPr>
        <w:t xml:space="preserve"> образовательной деятельности МК</w:t>
      </w:r>
      <w:r>
        <w:rPr>
          <w:rStyle w:val="normal-web-c-c1"/>
          <w:b/>
          <w:bCs/>
          <w:color w:val="000000"/>
          <w:sz w:val="30"/>
          <w:szCs w:val="30"/>
        </w:rPr>
        <w:t>ОУ «</w:t>
      </w:r>
      <w:r w:rsidR="00C01E7E">
        <w:rPr>
          <w:rStyle w:val="normal-web-c-c1"/>
          <w:b/>
          <w:bCs/>
          <w:color w:val="000000"/>
          <w:sz w:val="30"/>
          <w:szCs w:val="30"/>
        </w:rPr>
        <w:t>Я</w:t>
      </w:r>
      <w:r>
        <w:rPr>
          <w:rStyle w:val="normal-web-c-c1"/>
          <w:b/>
          <w:bCs/>
          <w:color w:val="000000"/>
          <w:sz w:val="30"/>
          <w:szCs w:val="30"/>
        </w:rPr>
        <w:t>С</w:t>
      </w:r>
      <w:r w:rsidR="00C01E7E">
        <w:rPr>
          <w:rStyle w:val="normal-web-c-c1"/>
          <w:b/>
          <w:bCs/>
          <w:color w:val="000000"/>
          <w:sz w:val="30"/>
          <w:szCs w:val="30"/>
        </w:rPr>
        <w:t>ОШ» будет проведена с 01.02.2018 года по 28.02.2018</w:t>
      </w:r>
      <w:r>
        <w:rPr>
          <w:rStyle w:val="normal-web-c-c1"/>
          <w:b/>
          <w:bCs/>
          <w:color w:val="000000"/>
          <w:sz w:val="30"/>
          <w:szCs w:val="30"/>
        </w:rPr>
        <w:t xml:space="preserve"> года 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 xml:space="preserve">Анкета используется в целях обследования мнения участников образовательного процесса о качестве </w:t>
      </w:r>
      <w:r w:rsidR="00C01E7E">
        <w:rPr>
          <w:rStyle w:val="normal-web-c-c1"/>
          <w:b/>
          <w:bCs/>
          <w:color w:val="000000"/>
          <w:sz w:val="30"/>
          <w:szCs w:val="30"/>
        </w:rPr>
        <w:t>образовательной  деятельности МК</w:t>
      </w:r>
      <w:r>
        <w:rPr>
          <w:rStyle w:val="normal-web-c-c1"/>
          <w:b/>
          <w:bCs/>
          <w:color w:val="000000"/>
          <w:sz w:val="30"/>
          <w:szCs w:val="30"/>
        </w:rPr>
        <w:t>ОУ «</w:t>
      </w:r>
      <w:r w:rsidR="00C01E7E">
        <w:rPr>
          <w:rStyle w:val="normal-web-c-c1"/>
          <w:b/>
          <w:bCs/>
          <w:color w:val="000000"/>
          <w:sz w:val="30"/>
          <w:szCs w:val="30"/>
        </w:rPr>
        <w:t>Я</w:t>
      </w:r>
      <w:r>
        <w:rPr>
          <w:rStyle w:val="normal-web-c-c1"/>
          <w:b/>
          <w:bCs/>
          <w:color w:val="000000"/>
          <w:sz w:val="30"/>
          <w:szCs w:val="30"/>
        </w:rPr>
        <w:t>С</w:t>
      </w:r>
      <w:r w:rsidR="00C01E7E">
        <w:rPr>
          <w:rStyle w:val="normal-web-c-c1"/>
          <w:b/>
          <w:bCs/>
          <w:color w:val="000000"/>
          <w:sz w:val="30"/>
          <w:szCs w:val="30"/>
        </w:rPr>
        <w:t>ОШ</w:t>
      </w:r>
      <w:r>
        <w:rPr>
          <w:rStyle w:val="normal-web-c-c1"/>
          <w:b/>
          <w:bCs/>
          <w:color w:val="000000"/>
          <w:sz w:val="30"/>
          <w:szCs w:val="30"/>
        </w:rPr>
        <w:t>», заполняется респондентами. Анкета бу</w:t>
      </w:r>
      <w:r w:rsidR="00C01E7E">
        <w:rPr>
          <w:rStyle w:val="normal-web-c-c1"/>
          <w:b/>
          <w:bCs/>
          <w:color w:val="000000"/>
          <w:sz w:val="30"/>
          <w:szCs w:val="30"/>
        </w:rPr>
        <w:t>дет доступна для ответов с 01.02.2018</w:t>
      </w:r>
      <w:r>
        <w:rPr>
          <w:rStyle w:val="normal-web-c-c1"/>
          <w:b/>
          <w:bCs/>
          <w:color w:val="000000"/>
          <w:sz w:val="30"/>
          <w:szCs w:val="30"/>
        </w:rPr>
        <w:t xml:space="preserve"> года.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 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Просим внимательно отнестись к анкетированию и внимательно ответить на вопросы.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(</w:t>
      </w:r>
      <w:hyperlink r:id="rId5" w:tgtFrame="_blank" w:history="1">
        <w:r>
          <w:rPr>
            <w:rStyle w:val="a3"/>
            <w:b/>
            <w:bCs/>
            <w:sz w:val="41"/>
            <w:szCs w:val="41"/>
          </w:rPr>
          <w:t>ссылка на анкету</w:t>
        </w:r>
      </w:hyperlink>
      <w:r>
        <w:rPr>
          <w:rStyle w:val="normal-web-c-c1"/>
          <w:b/>
          <w:bCs/>
          <w:color w:val="000000"/>
          <w:sz w:val="30"/>
          <w:szCs w:val="30"/>
        </w:rPr>
        <w:t>)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 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lastRenderedPageBreak/>
        <w:t>Анкета является анонимной. Указывать свое имя, Ваши личные данные не требуется.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1"/>
          <w:b/>
          <w:bCs/>
          <w:color w:val="000000"/>
          <w:sz w:val="30"/>
          <w:szCs w:val="30"/>
        </w:rPr>
        <w:t>Ваше мнение нам очень важно и будет учтено в дальнейшей работе. Спасибо.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6"/>
          <w:b/>
          <w:bCs/>
          <w:color w:val="000000"/>
          <w:sz w:val="29"/>
          <w:szCs w:val="29"/>
        </w:rPr>
        <w:t> 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>
        <w:rPr>
          <w:rStyle w:val="normal-web-c-c6"/>
          <w:b/>
          <w:bCs/>
          <w:color w:val="000000"/>
          <w:sz w:val="29"/>
          <w:szCs w:val="29"/>
        </w:rPr>
        <w:t> </w:t>
      </w:r>
    </w:p>
    <w:p w:rsidR="00681A25" w:rsidRDefault="00681A25" w:rsidP="00681A25">
      <w:pPr>
        <w:pStyle w:val="normal-web-p-p0"/>
        <w:shd w:val="clear" w:color="auto" w:fill="FFFFFF"/>
        <w:spacing w:before="105" w:beforeAutospacing="0" w:after="105" w:afterAutospacing="0"/>
        <w:jc w:val="both"/>
        <w:rPr>
          <w:color w:val="000000"/>
          <w:sz w:val="27"/>
          <w:szCs w:val="27"/>
        </w:rPr>
      </w:pPr>
      <w:r w:rsidRPr="00C01E7E">
        <w:rPr>
          <w:b/>
          <w:bCs/>
          <w:sz w:val="29"/>
          <w:szCs w:val="29"/>
        </w:rPr>
        <w:t>НЕЗАВИСИМАЯ  ОЦЕНКА  КАЧЕСТВА  ОБРАЗОВАТЕЛЬНОЙ  ДЕЯТЕЛЬНОСТИ  </w:t>
      </w:r>
      <w:r w:rsidR="00C01E7E">
        <w:rPr>
          <w:b/>
          <w:bCs/>
          <w:sz w:val="29"/>
          <w:szCs w:val="29"/>
        </w:rPr>
        <w:t>МКОУ «</w:t>
      </w:r>
      <w:proofErr w:type="spellStart"/>
      <w:r w:rsidR="00C01E7E">
        <w:rPr>
          <w:b/>
          <w:bCs/>
          <w:sz w:val="29"/>
          <w:szCs w:val="29"/>
        </w:rPr>
        <w:t>Янгикентская</w:t>
      </w:r>
      <w:proofErr w:type="spellEnd"/>
      <w:r w:rsidR="00C01E7E">
        <w:rPr>
          <w:b/>
          <w:bCs/>
          <w:sz w:val="29"/>
          <w:szCs w:val="29"/>
        </w:rPr>
        <w:t xml:space="preserve"> СОШ».</w:t>
      </w:r>
    </w:p>
    <w:p w:rsidR="00BB4E67" w:rsidRDefault="00BB4E67"/>
    <w:sectPr w:rsidR="00BB4E67" w:rsidSect="00BB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A25"/>
    <w:rsid w:val="000B6FA3"/>
    <w:rsid w:val="001013B3"/>
    <w:rsid w:val="00632445"/>
    <w:rsid w:val="00681A25"/>
    <w:rsid w:val="00BB4E67"/>
    <w:rsid w:val="00C0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-p">
    <w:name w:val="normal-p"/>
    <w:basedOn w:val="a"/>
    <w:rsid w:val="0068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-c">
    <w:name w:val="normal-c"/>
    <w:basedOn w:val="a0"/>
    <w:rsid w:val="00681A25"/>
  </w:style>
  <w:style w:type="paragraph" w:customStyle="1" w:styleId="wp-normal-p">
    <w:name w:val="wp-normal-p"/>
    <w:basedOn w:val="a"/>
    <w:rsid w:val="0068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-c-c0">
    <w:name w:val="normal-c-c0"/>
    <w:basedOn w:val="a0"/>
    <w:rsid w:val="00681A25"/>
  </w:style>
  <w:style w:type="character" w:styleId="a3">
    <w:name w:val="Hyperlink"/>
    <w:basedOn w:val="a0"/>
    <w:uiPriority w:val="99"/>
    <w:semiHidden/>
    <w:unhideWhenUsed/>
    <w:rsid w:val="00681A25"/>
    <w:rPr>
      <w:color w:val="0000FF"/>
      <w:u w:val="single"/>
    </w:rPr>
  </w:style>
  <w:style w:type="paragraph" w:customStyle="1" w:styleId="normal-web-p">
    <w:name w:val="normal-_web_-p"/>
    <w:basedOn w:val="a"/>
    <w:rsid w:val="0068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-web-c">
    <w:name w:val="normal-_web_-c"/>
    <w:basedOn w:val="a0"/>
    <w:rsid w:val="00681A25"/>
  </w:style>
  <w:style w:type="character" w:customStyle="1" w:styleId="normal-web-c-c0">
    <w:name w:val="normal-_web_-c-c0"/>
    <w:basedOn w:val="a0"/>
    <w:rsid w:val="00681A25"/>
  </w:style>
  <w:style w:type="paragraph" w:customStyle="1" w:styleId="normal-web-p-p0">
    <w:name w:val="normal-_web_-p-p0"/>
    <w:basedOn w:val="a"/>
    <w:rsid w:val="0068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-web-c-c1">
    <w:name w:val="normal-_web_-c-c1"/>
    <w:basedOn w:val="a0"/>
    <w:rsid w:val="00681A25"/>
  </w:style>
  <w:style w:type="character" w:customStyle="1" w:styleId="normal-web-c-c2">
    <w:name w:val="normal-_web_-c-c2"/>
    <w:basedOn w:val="a0"/>
    <w:rsid w:val="00681A25"/>
  </w:style>
  <w:style w:type="character" w:customStyle="1" w:styleId="normal-web-c-c3">
    <w:name w:val="normal-_web_-c-c3"/>
    <w:basedOn w:val="a0"/>
    <w:rsid w:val="00681A25"/>
  </w:style>
  <w:style w:type="character" w:customStyle="1" w:styleId="normal-web-c-c4">
    <w:name w:val="normal-_web_-c-c4"/>
    <w:basedOn w:val="a0"/>
    <w:rsid w:val="00681A25"/>
  </w:style>
  <w:style w:type="character" w:customStyle="1" w:styleId="normal-web-c-c5">
    <w:name w:val="normal-_web_-c-c5"/>
    <w:basedOn w:val="a0"/>
    <w:rsid w:val="00681A25"/>
  </w:style>
  <w:style w:type="character" w:customStyle="1" w:styleId="normal-web-c-c6">
    <w:name w:val="normal-_web_-c-c6"/>
    <w:basedOn w:val="a0"/>
    <w:rsid w:val="00681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FlY7VOGnO2NjZvKd_0PHgncIiGf8NvsvmQQSotBRyIU2-SQ/viewform?c=0&amp;w=1" TargetMode="External"/><Relationship Id="rId4" Type="http://schemas.openxmlformats.org/officeDocument/2006/relationships/hyperlink" Target="http://school22.smoladmin.ru/NOK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chip-master</cp:lastModifiedBy>
  <cp:revision>2</cp:revision>
  <cp:lastPrinted>2018-02-01T15:29:00Z</cp:lastPrinted>
  <dcterms:created xsi:type="dcterms:W3CDTF">2019-11-14T06:29:00Z</dcterms:created>
  <dcterms:modified xsi:type="dcterms:W3CDTF">2019-11-14T06:29:00Z</dcterms:modified>
</cp:coreProperties>
</file>